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D1147" w14:textId="77777777" w:rsidR="00B6160B" w:rsidRPr="006F4895" w:rsidRDefault="00A30BCC" w:rsidP="00A30BCC">
      <w:pPr>
        <w:pStyle w:val="Titre1"/>
        <w:rPr>
          <w:sz w:val="36"/>
          <w:szCs w:val="36"/>
        </w:rPr>
      </w:pPr>
      <w:r w:rsidRPr="006F4895">
        <w:rPr>
          <w:sz w:val="36"/>
          <w:szCs w:val="36"/>
        </w:rPr>
        <w:t xml:space="preserve">COMPTE </w:t>
      </w:r>
      <w:r w:rsidR="00057815">
        <w:rPr>
          <w:sz w:val="36"/>
          <w:szCs w:val="36"/>
        </w:rPr>
        <w:t xml:space="preserve"> </w:t>
      </w:r>
      <w:r w:rsidRPr="006F4895">
        <w:rPr>
          <w:sz w:val="36"/>
          <w:szCs w:val="36"/>
        </w:rPr>
        <w:t>RENDU DU CA DU 11/12/2018</w:t>
      </w:r>
    </w:p>
    <w:p w14:paraId="7FDCAF93" w14:textId="77777777" w:rsidR="00A30BCC" w:rsidRPr="006F4895" w:rsidRDefault="00A30BCC" w:rsidP="00A30BCC">
      <w:pPr>
        <w:rPr>
          <w:sz w:val="36"/>
          <w:szCs w:val="36"/>
        </w:rPr>
      </w:pPr>
    </w:p>
    <w:p w14:paraId="504891FD" w14:textId="77777777" w:rsidR="002A2197" w:rsidRDefault="00A30BCC" w:rsidP="002A2197">
      <w:r>
        <w:t>Présents :</w:t>
      </w:r>
      <w:r w:rsidR="004C05DE">
        <w:t xml:space="preserve"> Sophie </w:t>
      </w:r>
      <w:proofErr w:type="spellStart"/>
      <w:r w:rsidR="004C05DE">
        <w:t>Graeff</w:t>
      </w:r>
      <w:proofErr w:type="spellEnd"/>
      <w:r w:rsidR="004C05DE">
        <w:t>, Etienne Vogt, Sandrine Curt, Gilles</w:t>
      </w:r>
      <w:r w:rsidR="00C943E8">
        <w:t xml:space="preserve"> Meurisse</w:t>
      </w:r>
      <w:r w:rsidR="004C05DE">
        <w:t>, Isabelle Lutz,</w:t>
      </w:r>
      <w:r w:rsidR="00C943E8">
        <w:t xml:space="preserve"> </w:t>
      </w:r>
      <w:r w:rsidR="004C05DE">
        <w:t>Amanda,</w:t>
      </w:r>
      <w:r w:rsidR="000E5342">
        <w:t xml:space="preserve"> </w:t>
      </w:r>
      <w:r w:rsidR="004C05DE">
        <w:t xml:space="preserve">Bénédicte </w:t>
      </w:r>
      <w:proofErr w:type="spellStart"/>
      <w:proofErr w:type="gramStart"/>
      <w:r w:rsidR="004C05DE">
        <w:t>Mathon,</w:t>
      </w:r>
      <w:r w:rsidR="00101641">
        <w:t>Directrice</w:t>
      </w:r>
      <w:proofErr w:type="spellEnd"/>
      <w:proofErr w:type="gramEnd"/>
      <w:r w:rsidR="00101641">
        <w:t xml:space="preserve"> de la MJC</w:t>
      </w:r>
      <w:r w:rsidR="002131B1">
        <w:t> : Noémie</w:t>
      </w:r>
      <w:r w:rsidR="00101641">
        <w:t xml:space="preserve"> Château,</w:t>
      </w:r>
      <w:r w:rsidR="002A2197">
        <w:t xml:space="preserve"> </w:t>
      </w:r>
      <w:r w:rsidR="002A2197">
        <w:t>Pour la mairie de FSM : Sébastien Moreau</w:t>
      </w:r>
    </w:p>
    <w:p w14:paraId="0B156CDB" w14:textId="77777777" w:rsidR="00A30BCC" w:rsidRDefault="000E5342" w:rsidP="00A30BCC">
      <w:r>
        <w:t>A</w:t>
      </w:r>
      <w:r w:rsidR="00A30BCC">
        <w:t>bsents excusés :</w:t>
      </w:r>
      <w:r w:rsidR="00C943E8">
        <w:t xml:space="preserve"> Hélène Vogt, Cécile Chalus, Christelle Picault, Bénédicte Mercier, Florence Sarremejeanne, Valérie Turbeaux, Ali Tabaï</w:t>
      </w:r>
      <w:r w:rsidR="006F4895">
        <w:t>.</w:t>
      </w:r>
    </w:p>
    <w:p w14:paraId="4FFDCE25" w14:textId="77777777" w:rsidR="00A30BCC" w:rsidRPr="00057815" w:rsidRDefault="00A30BCC" w:rsidP="002A2197">
      <w:pPr>
        <w:pStyle w:val="Titre2"/>
        <w:rPr>
          <w:sz w:val="32"/>
          <w:szCs w:val="32"/>
        </w:rPr>
      </w:pPr>
      <w:r w:rsidRPr="00057815">
        <w:rPr>
          <w:sz w:val="32"/>
          <w:szCs w:val="32"/>
        </w:rPr>
        <w:t>Ordre du jour</w:t>
      </w:r>
    </w:p>
    <w:p w14:paraId="56DA514F" w14:textId="77777777" w:rsidR="005C5884" w:rsidRDefault="005C5884" w:rsidP="005C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La clôture des comptes</w:t>
      </w:r>
    </w:p>
    <w:p w14:paraId="106E24CF" w14:textId="77777777" w:rsidR="005C5884" w:rsidRDefault="005C5884" w:rsidP="005C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 festival Val de Saône qui nous a été présenté en dernier CA et dont vous trouverez des infos en pièce jointe. </w:t>
      </w:r>
    </w:p>
    <w:p w14:paraId="6C86DC42" w14:textId="77777777" w:rsidR="005C5884" w:rsidRDefault="005C5884" w:rsidP="005C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L’organisation de l’AG du vendredi 25 janvier à 19 h </w:t>
      </w:r>
    </w:p>
    <w:p w14:paraId="0CBCBFA0" w14:textId="77777777" w:rsidR="00C316E3" w:rsidRPr="002A2197" w:rsidRDefault="005C5884" w:rsidP="00936976">
      <w:pPr>
        <w:numPr>
          <w:ilvl w:val="0"/>
          <w:numId w:val="1"/>
        </w:numPr>
        <w:pBdr>
          <w:bottom w:val="single" w:sz="6" w:space="31" w:color="auto"/>
        </w:pBd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La position de chaque membre du CA sur le renouvellement et la constitution de l’équipe du </w:t>
      </w:r>
      <w:r w:rsidR="009A42D4">
        <w:rPr>
          <w:rFonts w:eastAsia="Times New Roman"/>
        </w:rPr>
        <w:t>p</w:t>
      </w:r>
      <w:r>
        <w:rPr>
          <w:rFonts w:eastAsia="Times New Roman"/>
        </w:rPr>
        <w:t>rochain CA lors de l’AG du 25/01/</w:t>
      </w:r>
      <w:r w:rsidR="009A42D4">
        <w:rPr>
          <w:rFonts w:eastAsia="Times New Roman"/>
        </w:rPr>
        <w:t>19.</w:t>
      </w:r>
    </w:p>
    <w:p w14:paraId="4010031D" w14:textId="77777777" w:rsidR="005B1026" w:rsidRDefault="00C316E3" w:rsidP="00B121F2">
      <w:pPr>
        <w:pStyle w:val="Titre2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Le festival Val de Saône </w:t>
      </w:r>
    </w:p>
    <w:p w14:paraId="41544CE5" w14:textId="77777777" w:rsidR="00E14C15" w:rsidRDefault="00E14C15" w:rsidP="00E61490">
      <w:pPr>
        <w:pStyle w:val="Sansinterligne"/>
      </w:pPr>
    </w:p>
    <w:p w14:paraId="5A16D378" w14:textId="77777777" w:rsidR="0014176A" w:rsidRDefault="0014176A" w:rsidP="00E61490">
      <w:pPr>
        <w:pStyle w:val="Sansinterligne"/>
      </w:pPr>
    </w:p>
    <w:p w14:paraId="38BB7A1C" w14:textId="77777777" w:rsidR="007C3E33" w:rsidRDefault="00A47734" w:rsidP="00E61490">
      <w:pPr>
        <w:pStyle w:val="Sansinterligne"/>
      </w:pPr>
      <w:r w:rsidRPr="00A47734">
        <w:t>Sébastien Moreau</w:t>
      </w:r>
      <w:r>
        <w:t xml:space="preserve"> témoigne du sentiment positif de la commune de FSM sur le projet</w:t>
      </w:r>
      <w:r w:rsidR="0014176A">
        <w:t>.</w:t>
      </w:r>
    </w:p>
    <w:p w14:paraId="0B486402" w14:textId="77777777" w:rsidR="00A47734" w:rsidRPr="00A47734" w:rsidRDefault="00A47734" w:rsidP="00E61490">
      <w:pPr>
        <w:pStyle w:val="Sansinterligne"/>
      </w:pPr>
    </w:p>
    <w:p w14:paraId="7331606A" w14:textId="77777777" w:rsidR="00E14C15" w:rsidRPr="0014176A" w:rsidRDefault="00E14C15" w:rsidP="00A47734">
      <w:pPr>
        <w:pStyle w:val="Sansinterligne"/>
        <w:rPr>
          <w:i/>
          <w:sz w:val="28"/>
          <w:szCs w:val="28"/>
        </w:rPr>
      </w:pPr>
      <w:r w:rsidRPr="00561153">
        <w:t>Rappel du rôle de la MJC</w:t>
      </w:r>
      <w:r w:rsidRPr="0014176A">
        <w:rPr>
          <w:i/>
          <w:sz w:val="28"/>
          <w:szCs w:val="28"/>
        </w:rPr>
        <w:t> : « le portage administratif du projet »</w:t>
      </w:r>
    </w:p>
    <w:p w14:paraId="484CAB7B" w14:textId="77777777" w:rsidR="00DD5261" w:rsidRPr="0014176A" w:rsidRDefault="00DD5261" w:rsidP="00E61490">
      <w:pPr>
        <w:pStyle w:val="Sansinterligne"/>
        <w:rPr>
          <w:i/>
          <w:sz w:val="28"/>
          <w:szCs w:val="28"/>
        </w:rPr>
      </w:pPr>
    </w:p>
    <w:p w14:paraId="405B79F5" w14:textId="77777777" w:rsidR="002620B7" w:rsidRPr="00561153" w:rsidRDefault="00DD5261" w:rsidP="003A6B64">
      <w:pPr>
        <w:pStyle w:val="Sansinterligne"/>
        <w:rPr>
          <w:b/>
          <w:i/>
          <w:sz w:val="24"/>
          <w:szCs w:val="24"/>
        </w:rPr>
      </w:pPr>
      <w:r w:rsidRPr="0014176A">
        <w:t>Question première</w:t>
      </w:r>
      <w:r w:rsidR="007C3E33" w:rsidRPr="0014176A">
        <w:t> </w:t>
      </w:r>
      <w:r w:rsidR="007C3E33" w:rsidRPr="003A6B64">
        <w:rPr>
          <w:i/>
        </w:rPr>
        <w:t xml:space="preserve">: </w:t>
      </w:r>
      <w:r w:rsidR="007C3E33" w:rsidRPr="00561153">
        <w:rPr>
          <w:b/>
          <w:i/>
          <w:sz w:val="24"/>
          <w:szCs w:val="24"/>
        </w:rPr>
        <w:t>la</w:t>
      </w:r>
      <w:r w:rsidRPr="00561153">
        <w:rPr>
          <w:b/>
          <w:i/>
          <w:sz w:val="24"/>
          <w:szCs w:val="24"/>
        </w:rPr>
        <w:t xml:space="preserve"> MJC est-elle capable de mener ce projet cette année ?</w:t>
      </w:r>
      <w:r w:rsidR="002620B7" w:rsidRPr="00561153">
        <w:rPr>
          <w:b/>
          <w:i/>
          <w:sz w:val="24"/>
          <w:szCs w:val="24"/>
        </w:rPr>
        <w:t xml:space="preserve"> </w:t>
      </w:r>
    </w:p>
    <w:p w14:paraId="1062718A" w14:textId="77777777" w:rsidR="00E61490" w:rsidRPr="00561153" w:rsidRDefault="002620B7" w:rsidP="003A6B64">
      <w:pPr>
        <w:pStyle w:val="Sansinterligne"/>
        <w:rPr>
          <w:b/>
          <w:i/>
          <w:sz w:val="24"/>
          <w:szCs w:val="24"/>
        </w:rPr>
      </w:pPr>
      <w:r w:rsidRPr="00561153">
        <w:rPr>
          <w:b/>
          <w:i/>
          <w:sz w:val="24"/>
          <w:szCs w:val="24"/>
        </w:rPr>
        <w:t>Les questions ont porté sur les responsabilités et les risques liés.</w:t>
      </w:r>
    </w:p>
    <w:p w14:paraId="2BAA8431" w14:textId="77777777" w:rsidR="007C3E33" w:rsidRDefault="007C3E33" w:rsidP="00E61490">
      <w:pPr>
        <w:pStyle w:val="Sansinterligne"/>
        <w:rPr>
          <w:i/>
        </w:rPr>
      </w:pPr>
    </w:p>
    <w:p w14:paraId="479E0319" w14:textId="77777777" w:rsidR="00746950" w:rsidRPr="003A6B64" w:rsidRDefault="00746950" w:rsidP="00E61490">
      <w:pPr>
        <w:pStyle w:val="Sansinterligne"/>
        <w:rPr>
          <w:i/>
        </w:rPr>
      </w:pPr>
    </w:p>
    <w:p w14:paraId="13E9B1DF" w14:textId="77777777" w:rsidR="007C3E33" w:rsidRPr="00746950" w:rsidRDefault="00746950" w:rsidP="00E61490">
      <w:pPr>
        <w:pStyle w:val="Sansinterligne"/>
        <w:rPr>
          <w:i/>
        </w:rPr>
      </w:pPr>
      <w:r w:rsidRPr="00746950">
        <w:rPr>
          <w:i/>
        </w:rPr>
        <w:t>A l’aide de la synthèse faite par Noémie</w:t>
      </w:r>
      <w:r>
        <w:rPr>
          <w:i/>
        </w:rPr>
        <w:t> :</w:t>
      </w:r>
    </w:p>
    <w:p w14:paraId="07597F0C" w14:textId="77777777" w:rsidR="00746950" w:rsidRDefault="00746950" w:rsidP="00E61490">
      <w:pPr>
        <w:pStyle w:val="Sansinterligne"/>
        <w:rPr>
          <w:b/>
          <w:i/>
        </w:rPr>
      </w:pPr>
    </w:p>
    <w:p w14:paraId="0F6BAA55" w14:textId="77777777" w:rsidR="00746950" w:rsidRPr="00746950" w:rsidRDefault="00746950" w:rsidP="00E61490">
      <w:pPr>
        <w:pStyle w:val="Sansinterligne"/>
      </w:pPr>
    </w:p>
    <w:p w14:paraId="3072307C" w14:textId="77777777" w:rsidR="007C3E33" w:rsidRDefault="00E55794" w:rsidP="005B102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Les a</w:t>
      </w:r>
      <w:r w:rsidR="005B1026" w:rsidRPr="007B6C36">
        <w:rPr>
          <w:i/>
          <w:sz w:val="24"/>
          <w:szCs w:val="24"/>
          <w:u w:val="single"/>
        </w:rPr>
        <w:t>rguments favorables</w:t>
      </w:r>
      <w:r w:rsidR="005B1026" w:rsidRPr="007B6C36">
        <w:rPr>
          <w:sz w:val="24"/>
          <w:szCs w:val="24"/>
        </w:rPr>
        <w:t> :</w:t>
      </w:r>
    </w:p>
    <w:p w14:paraId="27BAC1F7" w14:textId="77777777" w:rsidR="005B1026" w:rsidRDefault="005B1026" w:rsidP="005B1026">
      <w:r>
        <w:t>La MJC croit en ce projet culturel intercommunal</w:t>
      </w:r>
      <w:r w:rsidR="00E14C15">
        <w:t xml:space="preserve"> (à ce jour 8 communes ont répondu favorablement au projet du festival Val de Saône).</w:t>
      </w:r>
    </w:p>
    <w:p w14:paraId="42AFEE0E" w14:textId="77777777" w:rsidR="00E14C15" w:rsidRDefault="005B1026" w:rsidP="005B1026">
      <w:r>
        <w:t>Noémie rappelle l’intérêt pour la MJC de travailler avec d’autres communes sur ce projet.</w:t>
      </w:r>
      <w:r w:rsidR="00987AD0">
        <w:t xml:space="preserve"> </w:t>
      </w:r>
      <w:r w:rsidR="00E14C15">
        <w:t>La notoriété de la MJC en serait grandie.</w:t>
      </w:r>
    </w:p>
    <w:p w14:paraId="724C7A4E" w14:textId="77777777" w:rsidR="00E14C15" w:rsidRDefault="00E14C15" w:rsidP="005B1026">
      <w:proofErr w:type="gramStart"/>
      <w:r>
        <w:t>l’affectation</w:t>
      </w:r>
      <w:proofErr w:type="gramEnd"/>
      <w:r>
        <w:t xml:space="preserve"> d’un service civique pour prendre en charge des tâches liées à notre participation.</w:t>
      </w:r>
    </w:p>
    <w:p w14:paraId="7AFCFFC3" w14:textId="77777777" w:rsidR="002A2197" w:rsidRDefault="00ED7FC2" w:rsidP="00F92978">
      <w:r>
        <w:t>La possibilité pour des bénévoles de participer à l’investissement de la MJC dans le festival et de poursuivre dans la préparation d’autres manifestations « maison ».</w:t>
      </w:r>
    </w:p>
    <w:p w14:paraId="56ECDEBD" w14:textId="77777777" w:rsidR="00E55794" w:rsidRPr="002A2197" w:rsidRDefault="00F92978" w:rsidP="00F92978">
      <w:r w:rsidRPr="007B6C36">
        <w:rPr>
          <w:i/>
          <w:sz w:val="24"/>
          <w:szCs w:val="24"/>
          <w:u w:val="single"/>
        </w:rPr>
        <w:lastRenderedPageBreak/>
        <w:t>Les freins :</w:t>
      </w:r>
    </w:p>
    <w:p w14:paraId="5829DF16" w14:textId="77777777" w:rsidR="00926A57" w:rsidRDefault="00F92978" w:rsidP="00926A57">
      <w:r w:rsidRPr="006F171C">
        <w:rPr>
          <w:sz w:val="28"/>
          <w:szCs w:val="28"/>
        </w:rPr>
        <w:t>L’aspect juridique</w:t>
      </w:r>
      <w:r>
        <w:t>,</w:t>
      </w:r>
      <w:r w:rsidR="00745B03">
        <w:t xml:space="preserve"> on a besoin d’une convention bornée juridiquement et recueillant l’accord de toutes les communes. L</w:t>
      </w:r>
      <w:r>
        <w:t xml:space="preserve">a métropole a externalisé l’étude juridique </w:t>
      </w:r>
      <w:r w:rsidR="006F171C">
        <w:t>du montage du projet Val de Saône</w:t>
      </w:r>
      <w:r w:rsidR="00926A57">
        <w:t>,</w:t>
      </w:r>
      <w:r>
        <w:t xml:space="preserve"> </w:t>
      </w:r>
      <w:r w:rsidR="006F171C">
        <w:t>I</w:t>
      </w:r>
      <w:r>
        <w:t xml:space="preserve">l faut </w:t>
      </w:r>
      <w:r w:rsidR="006F171C">
        <w:t xml:space="preserve">donc </w:t>
      </w:r>
      <w:r>
        <w:t>attendre sa répon</w:t>
      </w:r>
      <w:r w:rsidR="006F171C">
        <w:t>se</w:t>
      </w:r>
      <w:r>
        <w:t xml:space="preserve"> dans un délai non maitrisé.</w:t>
      </w:r>
    </w:p>
    <w:p w14:paraId="59603472" w14:textId="77777777" w:rsidR="00F92978" w:rsidRDefault="00926A57" w:rsidP="00F92978">
      <w:r w:rsidRPr="00926A57">
        <w:t xml:space="preserve"> </w:t>
      </w:r>
      <w:r>
        <w:t>Est-il possible que la MJC soit exonérée des «  risques juridiques » via la convention ?</w:t>
      </w:r>
    </w:p>
    <w:p w14:paraId="5AC8D101" w14:textId="77777777" w:rsidR="006F171C" w:rsidRDefault="006F171C" w:rsidP="006F171C">
      <w:r w:rsidRPr="006F171C">
        <w:rPr>
          <w:sz w:val="28"/>
          <w:szCs w:val="28"/>
        </w:rPr>
        <w:t>L’aspect financier</w:t>
      </w:r>
      <w:r>
        <w:t>, L’</w:t>
      </w:r>
      <w:r w:rsidR="000D73D1">
        <w:t>évaluation</w:t>
      </w:r>
      <w:r>
        <w:t xml:space="preserve"> d</w:t>
      </w:r>
      <w:r w:rsidR="000D73D1">
        <w:t xml:space="preserve">es </w:t>
      </w:r>
      <w:r>
        <w:t xml:space="preserve">heures de travail et </w:t>
      </w:r>
      <w:r w:rsidR="000D73D1">
        <w:t>leur</w:t>
      </w:r>
      <w:r>
        <w:t xml:space="preserve"> facturation ne semblent pas suffisantes pour Gilles.</w:t>
      </w:r>
      <w:r w:rsidR="000D73D1">
        <w:t xml:space="preserve"> L’estimation à  5000</w:t>
      </w:r>
      <w:r w:rsidR="000D73D1" w:rsidRPr="000D73D1">
        <w:rPr>
          <w:vertAlign w:val="superscript"/>
        </w:rPr>
        <w:t>e</w:t>
      </w:r>
      <w:r w:rsidR="000D73D1">
        <w:t xml:space="preserve"> du coût du portage ne prend pas en compte </w:t>
      </w:r>
      <w:r w:rsidR="00286B07">
        <w:t>l</w:t>
      </w:r>
      <w:r w:rsidR="00DB69F5">
        <w:t>es frais d’assurance des locaux,</w:t>
      </w:r>
      <w:r w:rsidR="00C66A47">
        <w:t xml:space="preserve"> </w:t>
      </w:r>
      <w:r w:rsidR="00286B07">
        <w:t xml:space="preserve">des </w:t>
      </w:r>
      <w:r w:rsidR="00DB69F5">
        <w:t xml:space="preserve">participants et </w:t>
      </w:r>
      <w:r w:rsidR="00286B07">
        <w:t xml:space="preserve">des </w:t>
      </w:r>
      <w:r w:rsidR="00DB69F5">
        <w:t>public</w:t>
      </w:r>
      <w:r w:rsidR="00286B07">
        <w:t>s ni</w:t>
      </w:r>
      <w:r w:rsidR="00DB69F5">
        <w:t xml:space="preserve"> </w:t>
      </w:r>
      <w:r w:rsidR="00286B07">
        <w:t xml:space="preserve">les imprévus à gérer obligatoirement. </w:t>
      </w:r>
      <w:r w:rsidR="00E6761E">
        <w:t>Le CA conclut qu’il faudrait réévaluer ce coût à la hausse.</w:t>
      </w:r>
    </w:p>
    <w:p w14:paraId="6506FA2A" w14:textId="77777777" w:rsidR="00926A57" w:rsidRDefault="008F71F4" w:rsidP="006F171C">
      <w:r w:rsidRPr="008F71F4">
        <w:rPr>
          <w:sz w:val="28"/>
          <w:szCs w:val="28"/>
        </w:rPr>
        <w:t>La question des responsabilités</w:t>
      </w:r>
      <w:r w:rsidR="00C66A47">
        <w:rPr>
          <w:sz w:val="28"/>
          <w:szCs w:val="28"/>
        </w:rPr>
        <w:t>, c</w:t>
      </w:r>
      <w:r w:rsidR="00C66A47">
        <w:t>’est la commission de programmation qui décide de la mise en œuvre du projet mais à priori c’est la MJC qui sera</w:t>
      </w:r>
      <w:r w:rsidR="00F85EAA">
        <w:t xml:space="preserve"> responsable en cas de problème</w:t>
      </w:r>
      <w:r w:rsidR="008D2860">
        <w:t>.</w:t>
      </w:r>
    </w:p>
    <w:p w14:paraId="57B7FF30" w14:textId="77777777" w:rsidR="00C66A47" w:rsidRDefault="00F85EAA" w:rsidP="006F171C">
      <w:r>
        <w:t xml:space="preserve"> = La MJC va devoir assumer et porter la responsabilité de choix non maîtrisés.</w:t>
      </w:r>
    </w:p>
    <w:p w14:paraId="48C5BDC9" w14:textId="77777777" w:rsidR="007B6C36" w:rsidRDefault="00C66A47" w:rsidP="006F171C">
      <w:r w:rsidRPr="008F71F4">
        <w:t xml:space="preserve">Isabelle </w:t>
      </w:r>
      <w:r w:rsidR="00BD4DD0">
        <w:t>demande quelle</w:t>
      </w:r>
      <w:r w:rsidRPr="008F71F4">
        <w:t xml:space="preserve"> part de responsabilité prendr</w:t>
      </w:r>
      <w:r>
        <w:t>ont</w:t>
      </w:r>
      <w:r w:rsidRPr="008F71F4">
        <w:t xml:space="preserve"> l</w:t>
      </w:r>
      <w:r>
        <w:t>es</w:t>
      </w:r>
      <w:r w:rsidRPr="008F71F4">
        <w:t xml:space="preserve"> mairie</w:t>
      </w:r>
      <w:r>
        <w:t xml:space="preserve">s. </w:t>
      </w:r>
      <w:r w:rsidR="00F85EAA">
        <w:rPr>
          <w:sz w:val="24"/>
          <w:szCs w:val="24"/>
        </w:rPr>
        <w:t>La</w:t>
      </w:r>
      <w:r w:rsidR="007B6C36" w:rsidRPr="007B6C36">
        <w:rPr>
          <w:sz w:val="24"/>
          <w:szCs w:val="24"/>
        </w:rPr>
        <w:t xml:space="preserve"> MJC ne prendra pas les responsabilités des communes</w:t>
      </w:r>
      <w:r w:rsidR="007B6C36">
        <w:t>.</w:t>
      </w:r>
    </w:p>
    <w:p w14:paraId="650EB0B1" w14:textId="77777777" w:rsidR="00F85EAA" w:rsidRDefault="00F85EAA" w:rsidP="00F85EAA">
      <w:r w:rsidRPr="006F171C">
        <w:rPr>
          <w:sz w:val="28"/>
          <w:szCs w:val="28"/>
        </w:rPr>
        <w:t>Le temps consacré au portage</w:t>
      </w:r>
      <w:r>
        <w:t>, si nous sommes trop mobilisés par ce projet</w:t>
      </w:r>
      <w:r w:rsidR="00F90AA5">
        <w:t>,</w:t>
      </w:r>
      <w:r>
        <w:t xml:space="preserve"> les adhérents risquent de souffrir d’un manque de disponibilité de </w:t>
      </w:r>
      <w:r w:rsidR="00F90AA5">
        <w:t>l’équipe de la MJC, Noémie, Laetitia, Christine pour la comptabilité et le CA</w:t>
      </w:r>
      <w:r>
        <w:t xml:space="preserve">. L’obtention d’un service civique est une condition essentielle pour ce projet. Sans service </w:t>
      </w:r>
      <w:r w:rsidR="00BD4DD0">
        <w:t>civique</w:t>
      </w:r>
      <w:r>
        <w:t xml:space="preserve"> le poids des tâches et  le coût salarial supplémentaire seraient</w:t>
      </w:r>
      <w:r w:rsidR="00BD4DD0">
        <w:t xml:space="preserve"> lourds pour</w:t>
      </w:r>
      <w:r>
        <w:t xml:space="preserve"> la MJC.</w:t>
      </w:r>
    </w:p>
    <w:p w14:paraId="7F9D6CFC" w14:textId="77777777" w:rsidR="00A23604" w:rsidRDefault="00F85EAA" w:rsidP="00F85EAA">
      <w:r w:rsidRPr="00F85EAA">
        <w:rPr>
          <w:sz w:val="28"/>
          <w:szCs w:val="28"/>
        </w:rPr>
        <w:t>Le calendrier interne</w:t>
      </w:r>
      <w:r w:rsidR="00A23604">
        <w:rPr>
          <w:sz w:val="28"/>
          <w:szCs w:val="28"/>
        </w:rPr>
        <w:t xml:space="preserve">, </w:t>
      </w:r>
      <w:r w:rsidR="00A23604" w:rsidRPr="00A23604">
        <w:t xml:space="preserve">Le CA va être renouvelé à </w:t>
      </w:r>
      <w:r w:rsidR="00A23604">
        <w:t xml:space="preserve">plus de 50% le 25 janvier 2019. Les personnes qui décident aujourd’hui ne </w:t>
      </w:r>
      <w:r w:rsidR="00D3313C">
        <w:t>sont</w:t>
      </w:r>
      <w:r w:rsidR="00A23604">
        <w:t xml:space="preserve"> pas celles qui porteront le projet demain.</w:t>
      </w:r>
    </w:p>
    <w:p w14:paraId="556AF4F5" w14:textId="77777777" w:rsidR="00A23604" w:rsidRDefault="00A23604" w:rsidP="00F85EAA">
      <w:r>
        <w:t>L’impossibilité de prendre une décision ferme aujourd’hui retarde le recrutement</w:t>
      </w:r>
      <w:r w:rsidR="00BD4DD0">
        <w:t xml:space="preserve"> du service civique</w:t>
      </w:r>
      <w:r w:rsidR="00A422D1">
        <w:t xml:space="preserve"> </w:t>
      </w:r>
      <w:r w:rsidR="00E6761E">
        <w:t>l</w:t>
      </w:r>
      <w:r w:rsidR="00BD4DD0">
        <w:t xml:space="preserve">a charge administrative sera </w:t>
      </w:r>
      <w:r w:rsidR="00A422D1">
        <w:t xml:space="preserve">donc </w:t>
      </w:r>
      <w:r w:rsidR="00BD4DD0">
        <w:t xml:space="preserve">plus intense sur une durée resserrée. </w:t>
      </w:r>
    </w:p>
    <w:p w14:paraId="03444D20" w14:textId="77777777" w:rsidR="00BD4DD0" w:rsidRDefault="00BD4DD0" w:rsidP="00F85EAA"/>
    <w:p w14:paraId="6E4F6A3D" w14:textId="77777777" w:rsidR="00E6761E" w:rsidRPr="00A90C9E" w:rsidRDefault="00EE4EE2" w:rsidP="009609F1">
      <w:pPr>
        <w:rPr>
          <w:b/>
        </w:rPr>
      </w:pPr>
      <w:r w:rsidRPr="00B8783B">
        <w:rPr>
          <w:b/>
          <w:i/>
          <w:sz w:val="28"/>
          <w:szCs w:val="28"/>
          <w:u w:val="single"/>
        </w:rPr>
        <w:t xml:space="preserve">La </w:t>
      </w:r>
      <w:r w:rsidR="007B6C36" w:rsidRPr="00B8783B">
        <w:rPr>
          <w:b/>
          <w:i/>
          <w:sz w:val="28"/>
          <w:szCs w:val="28"/>
          <w:u w:val="single"/>
        </w:rPr>
        <w:t>Conclusion</w:t>
      </w:r>
      <w:r w:rsidR="009609F1">
        <w:rPr>
          <w:sz w:val="28"/>
          <w:szCs w:val="28"/>
        </w:rPr>
        <w:t xml:space="preserve">      </w:t>
      </w:r>
      <w:r w:rsidR="00E6761E" w:rsidRPr="00A90C9E">
        <w:rPr>
          <w:b/>
        </w:rPr>
        <w:t xml:space="preserve">Le </w:t>
      </w:r>
      <w:proofErr w:type="gramStart"/>
      <w:r w:rsidR="00E6761E" w:rsidRPr="00A90C9E">
        <w:rPr>
          <w:b/>
        </w:rPr>
        <w:t>CA</w:t>
      </w:r>
      <w:proofErr w:type="gramEnd"/>
      <w:r w:rsidR="00E6761E" w:rsidRPr="00A90C9E">
        <w:rPr>
          <w:b/>
        </w:rPr>
        <w:t xml:space="preserve"> conclu qu’il serait plus raisonnable de prendre son temps pour cette première édition, en particulier sur la construction juridique</w:t>
      </w:r>
      <w:r w:rsidR="00891731" w:rsidRPr="00A90C9E">
        <w:rPr>
          <w:b/>
        </w:rPr>
        <w:t>, les ri</w:t>
      </w:r>
      <w:r w:rsidR="002A2197">
        <w:rPr>
          <w:b/>
        </w:rPr>
        <w:t xml:space="preserve">sques réellement encourus, l’élaboration du budget prévisionnel </w:t>
      </w:r>
      <w:r w:rsidR="00891731" w:rsidRPr="00A90C9E">
        <w:rPr>
          <w:b/>
        </w:rPr>
        <w:t>de notre participation</w:t>
      </w:r>
      <w:r w:rsidR="002A2197">
        <w:rPr>
          <w:b/>
        </w:rPr>
        <w:t xml:space="preserve"> et la répartition des rôles, « qui fait quoi » entre Philippe </w:t>
      </w:r>
      <w:proofErr w:type="spellStart"/>
      <w:r w:rsidR="002A2197">
        <w:rPr>
          <w:b/>
        </w:rPr>
        <w:t>Muyard</w:t>
      </w:r>
      <w:proofErr w:type="spellEnd"/>
      <w:r w:rsidR="002A2197">
        <w:rPr>
          <w:b/>
        </w:rPr>
        <w:t>, la commission du festival, les communes, la Métropole et l’organisme porteur comme la MJC et sa directrice</w:t>
      </w:r>
      <w:r w:rsidR="00891731" w:rsidRPr="00A90C9E">
        <w:rPr>
          <w:b/>
        </w:rPr>
        <w:t>.</w:t>
      </w:r>
    </w:p>
    <w:p w14:paraId="77AB870B" w14:textId="77777777" w:rsidR="00A422D1" w:rsidRPr="00E6761E" w:rsidRDefault="00E6761E" w:rsidP="006F171C">
      <w:r w:rsidRPr="00A90C9E">
        <w:rPr>
          <w:b/>
        </w:rPr>
        <w:t>Le projet est très intéressant mais les conditions actuelles ne permettent pas de prendre une décision</w:t>
      </w:r>
      <w:r w:rsidRPr="00E6761E">
        <w:t>.</w:t>
      </w:r>
    </w:p>
    <w:p w14:paraId="0A689C86" w14:textId="77777777" w:rsidR="007B6C36" w:rsidRDefault="00745B03" w:rsidP="006F171C">
      <w:r>
        <w:tab/>
      </w:r>
      <w:r>
        <w:tab/>
      </w:r>
      <w:r>
        <w:tab/>
      </w:r>
      <w:r>
        <w:tab/>
        <w:t>--------------------------------------------------------------------</w:t>
      </w:r>
    </w:p>
    <w:p w14:paraId="6A4966F7" w14:textId="77777777" w:rsidR="00745B03" w:rsidRDefault="00745B03" w:rsidP="006F171C"/>
    <w:p w14:paraId="1D000AF8" w14:textId="77777777" w:rsidR="002341C0" w:rsidRPr="002341C0" w:rsidRDefault="002341C0" w:rsidP="00B121F2">
      <w:pPr>
        <w:pStyle w:val="Titre2"/>
        <w:numPr>
          <w:ilvl w:val="0"/>
          <w:numId w:val="3"/>
        </w:numPr>
      </w:pPr>
      <w:r>
        <w:lastRenderedPageBreak/>
        <w:t>P</w:t>
      </w:r>
      <w:r w:rsidRPr="002341C0">
        <w:t>osition de chaque membre du CA sur le renouvellement et la constitution de l’équipe du prochain CA lors de l’AG du 25/01/19.</w:t>
      </w:r>
    </w:p>
    <w:p w14:paraId="25B17B86" w14:textId="77777777" w:rsidR="00F90AA5" w:rsidRPr="00F90AA5" w:rsidRDefault="00F90AA5" w:rsidP="00F90AA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Helvetica Neue"/>
          <w:color w:val="000000"/>
        </w:rPr>
      </w:pPr>
      <w:r w:rsidRPr="00F90AA5">
        <w:rPr>
          <w:rFonts w:asciiTheme="majorHAnsi" w:hAnsiTheme="majorHAnsi" w:cs="Helvetica Neue"/>
          <w:color w:val="000000"/>
        </w:rPr>
        <w:t xml:space="preserve">Restent au prochain CA ou ne se sont pas prononcés : Bénédicte </w:t>
      </w:r>
      <w:proofErr w:type="spellStart"/>
      <w:r w:rsidRPr="00F90AA5">
        <w:rPr>
          <w:rFonts w:asciiTheme="majorHAnsi" w:hAnsiTheme="majorHAnsi" w:cs="Helvetica Neue"/>
          <w:color w:val="000000"/>
        </w:rPr>
        <w:t>Mathon</w:t>
      </w:r>
      <w:proofErr w:type="spellEnd"/>
      <w:r w:rsidRPr="00F90AA5">
        <w:rPr>
          <w:rFonts w:asciiTheme="majorHAnsi" w:hAnsiTheme="majorHAnsi" w:cs="Helvetica Neue"/>
          <w:color w:val="000000"/>
        </w:rPr>
        <w:t xml:space="preserve">, Sandrine, Sophie, Ali, Christelle, Cécile, Hélène, Bénédicte Mercier, </w:t>
      </w:r>
    </w:p>
    <w:p w14:paraId="24DC9CB2" w14:textId="77777777" w:rsidR="00F90AA5" w:rsidRPr="00F90AA5" w:rsidRDefault="00F90AA5" w:rsidP="00F90AA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Helvetica Neue"/>
          <w:color w:val="000000"/>
        </w:rPr>
      </w:pPr>
      <w:r w:rsidRPr="00F90AA5">
        <w:rPr>
          <w:rFonts w:asciiTheme="majorHAnsi" w:hAnsiTheme="majorHAnsi" w:cs="Helvetica Neue"/>
          <w:color w:val="000000"/>
        </w:rPr>
        <w:t>Sortent : Nicole, Isabelle, Gilles, Florence</w:t>
      </w:r>
    </w:p>
    <w:p w14:paraId="3E742A69" w14:textId="77777777" w:rsidR="00930840" w:rsidRDefault="00F90AA5" w:rsidP="00F90AA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Helvetica Neue"/>
          <w:color w:val="000000"/>
        </w:rPr>
      </w:pPr>
      <w:r w:rsidRPr="00F90AA5">
        <w:rPr>
          <w:rFonts w:asciiTheme="majorHAnsi" w:hAnsiTheme="majorHAnsi" w:cs="Helvetica Neue"/>
          <w:color w:val="000000"/>
        </w:rPr>
        <w:t>Entre : Amanda</w:t>
      </w:r>
    </w:p>
    <w:p w14:paraId="098BDE82" w14:textId="77777777" w:rsidR="00F90AA5" w:rsidRPr="00F90AA5" w:rsidRDefault="00F90AA5" w:rsidP="00F90AA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Helvetica Neue"/>
          <w:color w:val="000000"/>
        </w:rPr>
      </w:pPr>
    </w:p>
    <w:p w14:paraId="55E3C4F7" w14:textId="77777777" w:rsidR="00317D9F" w:rsidRPr="00317D9F" w:rsidRDefault="002341C0" w:rsidP="00317D9F">
      <w:pPr>
        <w:pStyle w:val="Pardeliste"/>
        <w:numPr>
          <w:ilvl w:val="0"/>
          <w:numId w:val="3"/>
        </w:numPr>
        <w:rPr>
          <w:rStyle w:val="Titre2C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2341C0">
        <w:rPr>
          <w:rStyle w:val="Titre2Car"/>
        </w:rPr>
        <w:t>La clôture des comptes et l’organisation de l’assemblée générale du 25 janvier</w:t>
      </w:r>
      <w:r w:rsidR="00317D9F">
        <w:rPr>
          <w:rStyle w:val="Titre2Car"/>
        </w:rPr>
        <w:t>.</w:t>
      </w:r>
    </w:p>
    <w:p w14:paraId="1E082A39" w14:textId="77777777" w:rsidR="002341C0" w:rsidRDefault="002341C0" w:rsidP="00317D9F">
      <w:pPr>
        <w:pStyle w:val="Pardeliste"/>
      </w:pPr>
      <w:r>
        <w:t xml:space="preserve"> </w:t>
      </w:r>
      <w:r w:rsidR="00317D9F">
        <w:t>Seront</w:t>
      </w:r>
      <w:r>
        <w:t xml:space="preserve"> traitées lors du prochain </w:t>
      </w:r>
      <w:r w:rsidR="00112F15">
        <w:t>bureau le 17/12/ pour la clôture des comptes et lors de la réunion du C</w:t>
      </w:r>
      <w:r>
        <w:t>A</w:t>
      </w:r>
      <w:r w:rsidR="00317D9F">
        <w:t xml:space="preserve"> le 08/01/18</w:t>
      </w:r>
      <w:r w:rsidR="00112F15">
        <w:t xml:space="preserve"> pour l’organisation de </w:t>
      </w:r>
      <w:proofErr w:type="spellStart"/>
      <w:r w:rsidR="00112F15">
        <w:t>l’AG</w:t>
      </w:r>
      <w:r>
        <w:t>.</w:t>
      </w:r>
      <w:proofErr w:type="spellEnd"/>
    </w:p>
    <w:p w14:paraId="3A48952A" w14:textId="77777777" w:rsidR="00F354AA" w:rsidRDefault="00F90AA5" w:rsidP="002A2197">
      <w:pPr>
        <w:pStyle w:val="Pardeliste"/>
      </w:pPr>
      <w:r>
        <w:t xml:space="preserve">La convocation est à prévoir pour les adhérents très vite début janvier. </w:t>
      </w:r>
    </w:p>
    <w:p w14:paraId="0D8F388A" w14:textId="77777777" w:rsidR="002341C0" w:rsidRDefault="00930840" w:rsidP="002341C0">
      <w:pPr>
        <w:rPr>
          <w:b/>
          <w:sz w:val="28"/>
          <w:szCs w:val="28"/>
        </w:rPr>
      </w:pPr>
      <w:r w:rsidRPr="00F354AA">
        <w:rPr>
          <w:b/>
          <w:sz w:val="28"/>
          <w:szCs w:val="28"/>
        </w:rPr>
        <w:t>Questions complémentaires</w:t>
      </w:r>
      <w:r w:rsidR="00030AC4">
        <w:rPr>
          <w:b/>
          <w:sz w:val="28"/>
          <w:szCs w:val="28"/>
        </w:rPr>
        <w:t> :</w:t>
      </w:r>
    </w:p>
    <w:p w14:paraId="4A78B629" w14:textId="77777777" w:rsidR="00735820" w:rsidRDefault="00030AC4" w:rsidP="00735820">
      <w:r w:rsidRPr="005B21D4">
        <w:rPr>
          <w:b/>
          <w:u w:val="single"/>
        </w:rPr>
        <w:t>Le b</w:t>
      </w:r>
      <w:r w:rsidR="00735820" w:rsidRPr="005B21D4">
        <w:rPr>
          <w:b/>
          <w:u w:val="single"/>
        </w:rPr>
        <w:t>ilan des temps partagés</w:t>
      </w:r>
      <w:r w:rsidR="00735820">
        <w:t> :     goûters, apéros des parents, petits déjeuners des seniors.</w:t>
      </w:r>
    </w:p>
    <w:p w14:paraId="13F12D4C" w14:textId="77777777" w:rsidR="002D3123" w:rsidRDefault="00735820" w:rsidP="00735820">
      <w:r>
        <w:t xml:space="preserve">On amorce ces activités partagées avec les adhérents. Pour </w:t>
      </w:r>
      <w:proofErr w:type="gramStart"/>
      <w:r>
        <w:t>l’ instant</w:t>
      </w:r>
      <w:proofErr w:type="gramEnd"/>
      <w:r>
        <w:t xml:space="preserve"> de bons retours et quelques bénévoles sont prêts à animer les prochaines rencontres.</w:t>
      </w:r>
    </w:p>
    <w:p w14:paraId="26636D64" w14:textId="77777777" w:rsidR="002A2197" w:rsidRDefault="002A2197" w:rsidP="00735820"/>
    <w:p w14:paraId="4F685252" w14:textId="77777777" w:rsidR="00765FCD" w:rsidRPr="002D3123" w:rsidRDefault="00930840" w:rsidP="00CC65AC">
      <w:r w:rsidRPr="002D3123">
        <w:rPr>
          <w:b/>
        </w:rPr>
        <w:t xml:space="preserve">Le PEDT </w:t>
      </w:r>
      <w:r w:rsidR="00B8783B" w:rsidRPr="002D3123">
        <w:rPr>
          <w:b/>
        </w:rPr>
        <w:t>« plan éducatif du territoire »</w:t>
      </w:r>
      <w:r w:rsidR="00B8783B" w:rsidRPr="002D3123">
        <w:t xml:space="preserve"> </w:t>
      </w:r>
      <w:r w:rsidR="00F964DE" w:rsidRPr="002D3123">
        <w:t xml:space="preserve">porté par </w:t>
      </w:r>
      <w:r w:rsidRPr="002D3123">
        <w:t xml:space="preserve">la mairie de </w:t>
      </w:r>
      <w:r w:rsidR="00364208" w:rsidRPr="002D3123">
        <w:t>Cailloux</w:t>
      </w:r>
      <w:r w:rsidRPr="002D3123">
        <w:t>/Fontaines</w:t>
      </w:r>
    </w:p>
    <w:p w14:paraId="702AE815" w14:textId="77777777" w:rsidR="00B8783B" w:rsidRDefault="00B8783B" w:rsidP="00CC65AC">
      <w:r w:rsidRPr="00B8783B">
        <w:t xml:space="preserve"> </w:t>
      </w:r>
      <w:r w:rsidR="00E2735D">
        <w:t xml:space="preserve">Une semaine </w:t>
      </w:r>
      <w:r w:rsidR="00496C49">
        <w:t>d’animations :</w:t>
      </w:r>
      <w:r w:rsidR="006456C4">
        <w:t xml:space="preserve"> </w:t>
      </w:r>
      <w:r w:rsidRPr="00B8783B">
        <w:t>du 2 au 7 juin 2019 + 9 juin 2019</w:t>
      </w:r>
    </w:p>
    <w:p w14:paraId="391654BB" w14:textId="77777777" w:rsidR="006F7910" w:rsidRDefault="0027109A" w:rsidP="00CC65AC">
      <w:r>
        <w:t xml:space="preserve">Sophie, invitée </w:t>
      </w:r>
      <w:r w:rsidR="006F7910">
        <w:t>par Charlotte Adrian, personne recrutée pour coordonner les acteurs du PEDT,</w:t>
      </w:r>
      <w:r>
        <w:t xml:space="preserve"> nous </w:t>
      </w:r>
      <w:r w:rsidR="006F7910">
        <w:t>expose les grandes lignes :</w:t>
      </w:r>
    </w:p>
    <w:p w14:paraId="28BD6160" w14:textId="77777777" w:rsidR="00A1448C" w:rsidRDefault="006F7910" w:rsidP="00CC65AC">
      <w:r w:rsidRPr="00345475">
        <w:rPr>
          <w:u w:val="single"/>
        </w:rPr>
        <w:t xml:space="preserve"> </w:t>
      </w:r>
      <w:r w:rsidR="00496C49">
        <w:rPr>
          <w:u w:val="single"/>
        </w:rPr>
        <w:t>La finalité</w:t>
      </w:r>
      <w:r w:rsidR="00B8783B">
        <w:t xml:space="preserve"> : </w:t>
      </w:r>
      <w:r w:rsidR="00290C87">
        <w:t>proposer une politique cohérente sur le plan éducatif, harmoniser ce qui est proposé à l’enfance et la jeunesse en matière d’</w:t>
      </w:r>
      <w:r w:rsidR="0027109A">
        <w:t>accompagnement (</w:t>
      </w:r>
      <w:r w:rsidR="00290C87">
        <w:t xml:space="preserve">périscolaire, restaurant scolaire, </w:t>
      </w:r>
      <w:r w:rsidR="0027109A">
        <w:t>centre aéré,</w:t>
      </w:r>
      <w:r w:rsidR="00290C87">
        <w:t xml:space="preserve"> </w:t>
      </w:r>
      <w:r w:rsidR="0027109A">
        <w:t xml:space="preserve">activités </w:t>
      </w:r>
      <w:r w:rsidR="00290C87">
        <w:t>sportives et culturelles</w:t>
      </w:r>
      <w:r w:rsidR="0027109A">
        <w:t>)</w:t>
      </w:r>
      <w:r w:rsidR="00290C87">
        <w:t xml:space="preserve">. </w:t>
      </w:r>
      <w:r w:rsidR="00862659">
        <w:t xml:space="preserve">L’école </w:t>
      </w:r>
      <w:r w:rsidR="00496C49">
        <w:t>publique</w:t>
      </w:r>
      <w:r w:rsidR="00862659">
        <w:t xml:space="preserve"> </w:t>
      </w:r>
      <w:r w:rsidR="00496C49">
        <w:t>est  partenaire.</w:t>
      </w:r>
    </w:p>
    <w:p w14:paraId="044D78BE" w14:textId="77777777" w:rsidR="00B8783B" w:rsidRDefault="00987115" w:rsidP="00CC65AC">
      <w:r w:rsidRPr="00345475">
        <w:rPr>
          <w:u w:val="single"/>
        </w:rPr>
        <w:t>Le thème</w:t>
      </w:r>
      <w:r w:rsidR="00A1448C">
        <w:t> </w:t>
      </w:r>
      <w:r w:rsidR="00862659">
        <w:t xml:space="preserve">choisi par la mairie de Cailloux/Fontaines </w:t>
      </w:r>
      <w:r>
        <w:t>: le</w:t>
      </w:r>
      <w:r w:rsidR="0027109A">
        <w:t xml:space="preserve"> </w:t>
      </w:r>
      <w:r w:rsidR="00290C87">
        <w:t xml:space="preserve">développement </w:t>
      </w:r>
      <w:r w:rsidR="0027109A">
        <w:t>d</w:t>
      </w:r>
      <w:r w:rsidR="00290C87">
        <w:t>urable</w:t>
      </w:r>
      <w:r w:rsidR="0027109A">
        <w:t>.</w:t>
      </w:r>
      <w:r w:rsidR="00290C87">
        <w:t xml:space="preserve"> </w:t>
      </w:r>
    </w:p>
    <w:p w14:paraId="2B1DD4D6" w14:textId="77777777" w:rsidR="001C27A1" w:rsidRPr="00B8783B" w:rsidRDefault="00A1448C" w:rsidP="00CC65AC">
      <w:r w:rsidRPr="00345475">
        <w:rPr>
          <w:u w:val="single"/>
        </w:rPr>
        <w:t>Le rôle éventuel de la MJC</w:t>
      </w:r>
      <w:r>
        <w:t> : L</w:t>
      </w:r>
      <w:r w:rsidR="0027109A">
        <w:t>a MJC est sollicitée</w:t>
      </w:r>
      <w:r>
        <w:t xml:space="preserve"> par la mairie de Cailloux</w:t>
      </w:r>
      <w:r w:rsidR="00176884">
        <w:t xml:space="preserve">. A cette occasion elle peut mettre en valeur les réflexions et le travail déjà effectués sur </w:t>
      </w:r>
      <w:r w:rsidR="0027109A">
        <w:t xml:space="preserve">le </w:t>
      </w:r>
      <w:r w:rsidR="00176884">
        <w:t xml:space="preserve">thème du </w:t>
      </w:r>
      <w:r w:rsidR="0027109A">
        <w:t xml:space="preserve">développement </w:t>
      </w:r>
      <w:r w:rsidR="00345475">
        <w:t>du</w:t>
      </w:r>
      <w:r w:rsidR="0027109A">
        <w:t>rable</w:t>
      </w:r>
      <w:r w:rsidR="00345475">
        <w:t xml:space="preserve"> </w:t>
      </w:r>
      <w:r w:rsidR="00176884">
        <w:t>ainsi que ses animations.</w:t>
      </w:r>
      <w:r w:rsidR="00EF33E5">
        <w:t xml:space="preserve"> Un bon moyen de se faire connaître des jeunes de Cailloux et des </w:t>
      </w:r>
      <w:r w:rsidR="00033CA5">
        <w:t>c</w:t>
      </w:r>
      <w:r w:rsidR="00EF33E5">
        <w:t>ommunes environnantes.</w:t>
      </w:r>
      <w:r w:rsidR="001C27A1">
        <w:t xml:space="preserve"> </w:t>
      </w:r>
      <w:r w:rsidR="00BE6C48">
        <w:t>A revoir en CA du 08/12.</w:t>
      </w:r>
    </w:p>
    <w:p w14:paraId="327AD7FB" w14:textId="77777777" w:rsidR="00735820" w:rsidRDefault="00735820" w:rsidP="00CC65AC"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14:paraId="2DBC818A" w14:textId="77777777" w:rsidR="00364208" w:rsidRPr="00F354AA" w:rsidRDefault="00EF33E5" w:rsidP="00CC6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164A4D" w:rsidRPr="00F354AA">
        <w:rPr>
          <w:b/>
          <w:sz w:val="28"/>
          <w:szCs w:val="28"/>
        </w:rPr>
        <w:t>’assemblée générale du 25 janvier 2019 -</w:t>
      </w:r>
      <w:r w:rsidR="00F354AA">
        <w:rPr>
          <w:b/>
          <w:sz w:val="28"/>
          <w:szCs w:val="28"/>
        </w:rPr>
        <w:t xml:space="preserve"> </w:t>
      </w:r>
      <w:r w:rsidR="00164A4D" w:rsidRPr="00F354AA">
        <w:rPr>
          <w:b/>
          <w:sz w:val="28"/>
          <w:szCs w:val="28"/>
        </w:rPr>
        <w:t>19h</w:t>
      </w:r>
    </w:p>
    <w:p w14:paraId="33C25E4E" w14:textId="77777777" w:rsidR="00164A4D" w:rsidRPr="00EC66C8" w:rsidRDefault="00164A4D" w:rsidP="00CC65AC">
      <w:pPr>
        <w:rPr>
          <w:b/>
          <w:u w:val="single"/>
        </w:rPr>
      </w:pPr>
      <w:r w:rsidRPr="00F354AA">
        <w:rPr>
          <w:u w:val="single"/>
        </w:rPr>
        <w:t>Réunion de CA pour préparation</w:t>
      </w:r>
      <w:r w:rsidR="00F354AA" w:rsidRPr="00F354AA">
        <w:rPr>
          <w:u w:val="single"/>
        </w:rPr>
        <w:t xml:space="preserve"> de l’AG </w:t>
      </w:r>
      <w:r w:rsidRPr="00F354AA">
        <w:rPr>
          <w:u w:val="single"/>
        </w:rPr>
        <w:t xml:space="preserve"> le </w:t>
      </w:r>
      <w:r w:rsidRPr="00EC66C8">
        <w:rPr>
          <w:b/>
          <w:u w:val="single"/>
        </w:rPr>
        <w:t>08 /01/2018</w:t>
      </w:r>
      <w:r w:rsidR="006302E1" w:rsidRPr="00EC66C8">
        <w:rPr>
          <w:b/>
          <w:u w:val="single"/>
        </w:rPr>
        <w:t xml:space="preserve">  à 20h30</w:t>
      </w:r>
    </w:p>
    <w:p w14:paraId="42A8A1A4" w14:textId="77777777" w:rsidR="00CC65AC" w:rsidRDefault="00EC66C8" w:rsidP="00B121F2">
      <w:pPr>
        <w:rPr>
          <w:rFonts w:eastAsia="Times New Roman"/>
        </w:rPr>
      </w:pPr>
      <w:r>
        <w:t>Fin de réunion 23h30</w:t>
      </w:r>
    </w:p>
    <w:p w14:paraId="5A4DD91C" w14:textId="77777777" w:rsidR="00B27C87" w:rsidRPr="00936976" w:rsidRDefault="00B27C87" w:rsidP="00936976">
      <w:pPr>
        <w:tabs>
          <w:tab w:val="left" w:pos="1122"/>
        </w:tabs>
        <w:rPr>
          <w:rFonts w:eastAsia="Times New Roman"/>
        </w:rPr>
      </w:pPr>
      <w:bookmarkStart w:id="0" w:name="_GoBack"/>
      <w:bookmarkEnd w:id="0"/>
    </w:p>
    <w:sectPr w:rsidR="00B27C87" w:rsidRPr="0093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2BD3" w14:textId="77777777" w:rsidR="00BE682D" w:rsidRDefault="00BE682D" w:rsidP="00745B03">
      <w:pPr>
        <w:spacing w:after="0" w:line="240" w:lineRule="auto"/>
      </w:pPr>
      <w:r>
        <w:separator/>
      </w:r>
    </w:p>
  </w:endnote>
  <w:endnote w:type="continuationSeparator" w:id="0">
    <w:p w14:paraId="22E63D1E" w14:textId="77777777" w:rsidR="00BE682D" w:rsidRDefault="00BE682D" w:rsidP="0074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30435" w14:textId="77777777" w:rsidR="00BE682D" w:rsidRDefault="00BE682D" w:rsidP="00745B03">
      <w:pPr>
        <w:spacing w:after="0" w:line="240" w:lineRule="auto"/>
      </w:pPr>
      <w:r>
        <w:separator/>
      </w:r>
    </w:p>
  </w:footnote>
  <w:footnote w:type="continuationSeparator" w:id="0">
    <w:p w14:paraId="2113D756" w14:textId="77777777" w:rsidR="00BE682D" w:rsidRDefault="00BE682D" w:rsidP="0074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8896"/>
      </v:shape>
    </w:pict>
  </w:numPicBullet>
  <w:abstractNum w:abstractNumId="0">
    <w:nsid w:val="023604D7"/>
    <w:multiLevelType w:val="hybridMultilevel"/>
    <w:tmpl w:val="3D9020BC"/>
    <w:lvl w:ilvl="0" w:tplc="61AA1BD0">
      <w:numFmt w:val="bullet"/>
      <w:lvlText w:val="-"/>
      <w:lvlJc w:val="left"/>
      <w:pPr>
        <w:ind w:left="48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7B44122"/>
    <w:multiLevelType w:val="hybridMultilevel"/>
    <w:tmpl w:val="9A5E793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3C4BF7"/>
    <w:multiLevelType w:val="multilevel"/>
    <w:tmpl w:val="209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2785A"/>
    <w:multiLevelType w:val="hybridMultilevel"/>
    <w:tmpl w:val="C8B43CDA"/>
    <w:lvl w:ilvl="0" w:tplc="040C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E6F4030"/>
    <w:multiLevelType w:val="hybridMultilevel"/>
    <w:tmpl w:val="507AEC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C"/>
    <w:rsid w:val="000231EA"/>
    <w:rsid w:val="00030AC4"/>
    <w:rsid w:val="00033CA5"/>
    <w:rsid w:val="0005438D"/>
    <w:rsid w:val="00057815"/>
    <w:rsid w:val="00063DA9"/>
    <w:rsid w:val="00066E9F"/>
    <w:rsid w:val="000D73D1"/>
    <w:rsid w:val="000E5342"/>
    <w:rsid w:val="00101641"/>
    <w:rsid w:val="00112F15"/>
    <w:rsid w:val="0014176A"/>
    <w:rsid w:val="00164A4D"/>
    <w:rsid w:val="0017487B"/>
    <w:rsid w:val="00176884"/>
    <w:rsid w:val="001C27A1"/>
    <w:rsid w:val="002131B1"/>
    <w:rsid w:val="002341C0"/>
    <w:rsid w:val="002620B7"/>
    <w:rsid w:val="00270D97"/>
    <w:rsid w:val="0027109A"/>
    <w:rsid w:val="00286B07"/>
    <w:rsid w:val="00290C87"/>
    <w:rsid w:val="002A2197"/>
    <w:rsid w:val="002D3123"/>
    <w:rsid w:val="002E2D66"/>
    <w:rsid w:val="002E4148"/>
    <w:rsid w:val="00317D9F"/>
    <w:rsid w:val="00345475"/>
    <w:rsid w:val="00364208"/>
    <w:rsid w:val="003A6B64"/>
    <w:rsid w:val="003E317D"/>
    <w:rsid w:val="00481DC8"/>
    <w:rsid w:val="004869FB"/>
    <w:rsid w:val="00496C49"/>
    <w:rsid w:val="004C05DE"/>
    <w:rsid w:val="00561153"/>
    <w:rsid w:val="005B1026"/>
    <w:rsid w:val="005B21D4"/>
    <w:rsid w:val="005C5884"/>
    <w:rsid w:val="00611C67"/>
    <w:rsid w:val="00626F3C"/>
    <w:rsid w:val="006302E1"/>
    <w:rsid w:val="006456C4"/>
    <w:rsid w:val="006864D8"/>
    <w:rsid w:val="006E6B8C"/>
    <w:rsid w:val="006F171C"/>
    <w:rsid w:val="006F4895"/>
    <w:rsid w:val="006F7910"/>
    <w:rsid w:val="0070341B"/>
    <w:rsid w:val="0071282B"/>
    <w:rsid w:val="00735820"/>
    <w:rsid w:val="00745B03"/>
    <w:rsid w:val="00746950"/>
    <w:rsid w:val="0075201E"/>
    <w:rsid w:val="00765FCD"/>
    <w:rsid w:val="007B6C36"/>
    <w:rsid w:val="007C3E33"/>
    <w:rsid w:val="007F5721"/>
    <w:rsid w:val="00804200"/>
    <w:rsid w:val="008076C1"/>
    <w:rsid w:val="00862659"/>
    <w:rsid w:val="0087127D"/>
    <w:rsid w:val="00871B47"/>
    <w:rsid w:val="00891731"/>
    <w:rsid w:val="008B7F6F"/>
    <w:rsid w:val="008D2860"/>
    <w:rsid w:val="008F71F4"/>
    <w:rsid w:val="00926A57"/>
    <w:rsid w:val="00930840"/>
    <w:rsid w:val="00930853"/>
    <w:rsid w:val="00932137"/>
    <w:rsid w:val="00936976"/>
    <w:rsid w:val="00940B27"/>
    <w:rsid w:val="009609F1"/>
    <w:rsid w:val="00987115"/>
    <w:rsid w:val="00987AD0"/>
    <w:rsid w:val="009A42D4"/>
    <w:rsid w:val="00A07B38"/>
    <w:rsid w:val="00A1448C"/>
    <w:rsid w:val="00A14FD9"/>
    <w:rsid w:val="00A17D1D"/>
    <w:rsid w:val="00A23604"/>
    <w:rsid w:val="00A30BCC"/>
    <w:rsid w:val="00A422D1"/>
    <w:rsid w:val="00A47734"/>
    <w:rsid w:val="00A90C9E"/>
    <w:rsid w:val="00AA57BB"/>
    <w:rsid w:val="00AC4BD8"/>
    <w:rsid w:val="00AF1D15"/>
    <w:rsid w:val="00B121F2"/>
    <w:rsid w:val="00B17541"/>
    <w:rsid w:val="00B27C87"/>
    <w:rsid w:val="00B6160B"/>
    <w:rsid w:val="00B64007"/>
    <w:rsid w:val="00B72F42"/>
    <w:rsid w:val="00B8783B"/>
    <w:rsid w:val="00BA6982"/>
    <w:rsid w:val="00BB58AC"/>
    <w:rsid w:val="00BD4DD0"/>
    <w:rsid w:val="00BE682D"/>
    <w:rsid w:val="00BE6C48"/>
    <w:rsid w:val="00BF7500"/>
    <w:rsid w:val="00C07EDA"/>
    <w:rsid w:val="00C316E3"/>
    <w:rsid w:val="00C40818"/>
    <w:rsid w:val="00C4287A"/>
    <w:rsid w:val="00C5359A"/>
    <w:rsid w:val="00C66A47"/>
    <w:rsid w:val="00C943E8"/>
    <w:rsid w:val="00CB4777"/>
    <w:rsid w:val="00CC65AC"/>
    <w:rsid w:val="00D17AEB"/>
    <w:rsid w:val="00D3313C"/>
    <w:rsid w:val="00D57233"/>
    <w:rsid w:val="00DB69F5"/>
    <w:rsid w:val="00DD5261"/>
    <w:rsid w:val="00E14C15"/>
    <w:rsid w:val="00E2735D"/>
    <w:rsid w:val="00E549E6"/>
    <w:rsid w:val="00E55794"/>
    <w:rsid w:val="00E61490"/>
    <w:rsid w:val="00E65899"/>
    <w:rsid w:val="00E6761E"/>
    <w:rsid w:val="00EC66C8"/>
    <w:rsid w:val="00ED7FC2"/>
    <w:rsid w:val="00EE4EE2"/>
    <w:rsid w:val="00EF33E5"/>
    <w:rsid w:val="00F12D13"/>
    <w:rsid w:val="00F354AA"/>
    <w:rsid w:val="00F85EAA"/>
    <w:rsid w:val="00F90AA5"/>
    <w:rsid w:val="00F92978"/>
    <w:rsid w:val="00F964DE"/>
    <w:rsid w:val="00FC7620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A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0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30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CC65A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8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B03"/>
  </w:style>
  <w:style w:type="paragraph" w:styleId="Pieddepage">
    <w:name w:val="footer"/>
    <w:basedOn w:val="Normal"/>
    <w:link w:val="PieddepageCar"/>
    <w:uiPriority w:val="99"/>
    <w:unhideWhenUsed/>
    <w:rsid w:val="0074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B03"/>
  </w:style>
  <w:style w:type="paragraph" w:styleId="Pardeliste">
    <w:name w:val="List Paragraph"/>
    <w:basedOn w:val="Normal"/>
    <w:uiPriority w:val="34"/>
    <w:qFormat/>
    <w:rsid w:val="00B1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0423-F729-9E42-8BA0-53C5874D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943</Words>
  <Characters>5188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Satin</dc:creator>
  <cp:lastModifiedBy>i.lutzgautier@gmail.com</cp:lastModifiedBy>
  <cp:revision>2</cp:revision>
  <cp:lastPrinted>2018-12-14T13:58:00Z</cp:lastPrinted>
  <dcterms:created xsi:type="dcterms:W3CDTF">2018-12-20T14:28:00Z</dcterms:created>
  <dcterms:modified xsi:type="dcterms:W3CDTF">2018-12-20T14:28:00Z</dcterms:modified>
</cp:coreProperties>
</file>